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93" w:rsidRDefault="00945193" w:rsidP="00A93527">
      <w:pPr>
        <w:spacing w:after="0"/>
        <w:ind w:left="-284" w:right="113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  <w:lang w:val="en-US"/>
        </w:rPr>
      </w:pP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Списък</w:t>
      </w:r>
      <w:r w:rsidRPr="00945193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категориите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информация,</w:t>
      </w:r>
      <w:r w:rsidRPr="00945193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подлежаща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публикуване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в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интернет</w:t>
      </w:r>
      <w:r w:rsidRPr="00945193">
        <w:rPr>
          <w:rFonts w:ascii="Times New Roman" w:hAnsi="Times New Roman" w:cs="Times New Roman"/>
          <w:b/>
          <w:noProof/>
          <w:color w:val="000000"/>
          <w:spacing w:val="10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за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сферата</w:t>
      </w:r>
      <w:r w:rsidRPr="00945193">
        <w:rPr>
          <w:rFonts w:ascii="Times New Roman" w:hAnsi="Times New Roman" w:cs="Times New Roman"/>
          <w:b/>
          <w:noProof/>
          <w:color w:val="000000"/>
          <w:spacing w:val="6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дейност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 xml:space="preserve"> на администрацията на 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Община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Вълчедръм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, и форматите, в които е достъпна</w:t>
      </w:r>
    </w:p>
    <w:p w:rsidR="00A93527" w:rsidRPr="00A93527" w:rsidRDefault="00A93527" w:rsidP="00A93527">
      <w:pPr>
        <w:spacing w:after="0"/>
        <w:ind w:left="-284" w:right="113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  <w:lang w:val="en-US"/>
        </w:rPr>
      </w:pPr>
    </w:p>
    <w:tbl>
      <w:tblPr>
        <w:tblStyle w:val="a9"/>
        <w:tblW w:w="0" w:type="auto"/>
        <w:tblInd w:w="-284" w:type="dxa"/>
        <w:tblLayout w:type="fixed"/>
        <w:tblLook w:val="04A0"/>
      </w:tblPr>
      <w:tblGrid>
        <w:gridCol w:w="686"/>
        <w:gridCol w:w="6369"/>
        <w:gridCol w:w="5362"/>
        <w:gridCol w:w="2087"/>
      </w:tblGrid>
      <w:tr w:rsidR="00945193" w:rsidRPr="00945193" w:rsidTr="00F02DD2">
        <w:tc>
          <w:tcPr>
            <w:tcW w:w="686" w:type="dxa"/>
            <w:vAlign w:val="center"/>
          </w:tcPr>
          <w:p w:rsidR="00945193" w:rsidRP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№ по ред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Категория информация</w:t>
            </w:r>
          </w:p>
        </w:tc>
        <w:tc>
          <w:tcPr>
            <w:tcW w:w="5362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Адрес в интернет</w:t>
            </w:r>
          </w:p>
        </w:tc>
        <w:tc>
          <w:tcPr>
            <w:tcW w:w="2087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Формат</w:t>
            </w:r>
          </w:p>
        </w:tc>
      </w:tr>
      <w:tr w:rsidR="00945193" w:rsidRPr="00945193" w:rsidTr="00F02DD2">
        <w:tc>
          <w:tcPr>
            <w:tcW w:w="686" w:type="dxa"/>
            <w:vAlign w:val="center"/>
          </w:tcPr>
          <w:p w:rsidR="00945193" w:rsidRP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945193" w:rsidRPr="00945193" w:rsidTr="00F02DD2">
        <w:tc>
          <w:tcPr>
            <w:tcW w:w="686" w:type="dxa"/>
            <w:vAlign w:val="center"/>
          </w:tcPr>
          <w:p w:rsid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1.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Кмета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и Зам.-кметовете 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Вълчедръм и данни за организацията, функциите и отговорностите </w:t>
            </w:r>
            <w:r w:rsidR="00F02DD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им</w:t>
            </w:r>
          </w:p>
        </w:tc>
        <w:tc>
          <w:tcPr>
            <w:tcW w:w="5362" w:type="dxa"/>
            <w:vAlign w:val="center"/>
          </w:tcPr>
          <w:p w:rsidR="00945193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6" w:history="1">
              <w:r w:rsidR="009451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http://www.valchedram.com/subsection-505-kmet_na_obschina.html</w:t>
              </w:r>
            </w:hyperlink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;</w:t>
            </w:r>
          </w:p>
          <w:p w:rsidR="00945193" w:rsidRDefault="00945193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  <w:p w:rsidR="00945193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7" w:history="1">
              <w:r w:rsidR="009451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http://www.valchedram.com/subsection-502-zamestnik___kmetove.html</w:t>
              </w:r>
            </w:hyperlink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945193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 w:rsidR="00945193"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tml</w:t>
            </w:r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P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AD5D6A" w:rsidRPr="00945193" w:rsidRDefault="00AD5D6A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Вътрешни нормативи – Устройствен правилник на Общинската администрация; Правилник за вътрешния ред на общинската администрация; Вътрешни правира за организацията на административното обслужване; Харта на клиента; Ежегодни цели на администрация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та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; Отчет за изпълнението на целите</w:t>
            </w:r>
            <w:r w:rsidR="009B749C">
              <w:rPr>
                <w:rFonts w:ascii="Times New Roman" w:hAnsi="Times New Roman" w:cs="Times New Roman"/>
                <w:noProof/>
                <w:color w:val="000000"/>
                <w:sz w:val="24"/>
              </w:rPr>
              <w:t>; Структура на Общинска администрация</w:t>
            </w:r>
          </w:p>
        </w:tc>
        <w:tc>
          <w:tcPr>
            <w:tcW w:w="5362" w:type="dxa"/>
            <w:vAlign w:val="center"/>
          </w:tcPr>
          <w:p w:rsidR="00AD5D6A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8" w:history="1">
              <w:r w:rsidR="00AD5D6A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http://www.valchedram.com/subsection-500-vytreshni_normativi.html</w:t>
              </w:r>
            </w:hyperlink>
            <w:r w:rsidR="00AD5D6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7F5120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</w:t>
            </w:r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jpg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P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3.</w:t>
            </w:r>
          </w:p>
        </w:tc>
        <w:tc>
          <w:tcPr>
            <w:tcW w:w="6369" w:type="dxa"/>
            <w:vAlign w:val="center"/>
          </w:tcPr>
          <w:p w:rsidR="00AD5D6A" w:rsidRDefault="00AD5D6A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Подлежаща на публик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ване информация по Закона за предотвратяване и установяване на конфликт на интереси</w:t>
            </w:r>
          </w:p>
        </w:tc>
        <w:tc>
          <w:tcPr>
            <w:tcW w:w="5362" w:type="dxa"/>
            <w:vAlign w:val="center"/>
          </w:tcPr>
          <w:p w:rsidR="00AD5D6A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9" w:history="1">
              <w:r w:rsidR="00AD5D6A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http://www.valchedram.com/subsection-503-deklaracii_po_zpuki.html</w:t>
              </w:r>
            </w:hyperlink>
            <w:r w:rsidR="00AD5D6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AD5D6A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tml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4.</w:t>
            </w:r>
          </w:p>
        </w:tc>
        <w:tc>
          <w:tcPr>
            <w:tcW w:w="6369" w:type="dxa"/>
            <w:vAlign w:val="center"/>
          </w:tcPr>
          <w:p w:rsidR="00AD5D6A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 за бюджета и финансовите отчети на администрацията</w:t>
            </w:r>
          </w:p>
        </w:tc>
        <w:tc>
          <w:tcPr>
            <w:tcW w:w="5362" w:type="dxa"/>
            <w:vAlign w:val="center"/>
          </w:tcPr>
          <w:p w:rsidR="00AD5D6A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0" w:history="1">
              <w:r w:rsidR="007F5120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http://www.valchedram.com/subsection-519-byudzhet.html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P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F5120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Програми, планове, стратегии </w:t>
            </w:r>
          </w:p>
        </w:tc>
        <w:tc>
          <w:tcPr>
            <w:tcW w:w="5362" w:type="dxa"/>
            <w:vAlign w:val="center"/>
          </w:tcPr>
          <w:p w:rsidR="007F5120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1" w:history="1">
              <w:r w:rsidR="007F5120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http://www.valchedram.com/section-179-programi_planove_str.html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P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6.</w:t>
            </w:r>
          </w:p>
        </w:tc>
        <w:tc>
          <w:tcPr>
            <w:tcW w:w="6369" w:type="dxa"/>
            <w:vAlign w:val="center"/>
          </w:tcPr>
          <w:p w:rsidR="007F5120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Отчети и доклади </w:t>
            </w:r>
          </w:p>
        </w:tc>
        <w:tc>
          <w:tcPr>
            <w:tcW w:w="5362" w:type="dxa"/>
            <w:vAlign w:val="center"/>
          </w:tcPr>
          <w:p w:rsidR="007F5120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2" w:history="1">
              <w:r w:rsidR="007F5120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http://www.valchedram.com/section-180-otcheti_i_dokladi.html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D752B" w:rsidRPr="007D752B" w:rsidTr="00F02DD2">
        <w:tc>
          <w:tcPr>
            <w:tcW w:w="686" w:type="dxa"/>
            <w:vAlign w:val="center"/>
          </w:tcPr>
          <w:p w:rsidR="007D752B" w:rsidRPr="007D752B" w:rsidRDefault="007D752B" w:rsidP="007D752B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7D752B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lastRenderedPageBreak/>
              <w:t>1</w:t>
            </w:r>
          </w:p>
        </w:tc>
        <w:tc>
          <w:tcPr>
            <w:tcW w:w="6369" w:type="dxa"/>
            <w:vAlign w:val="center"/>
          </w:tcPr>
          <w:p w:rsidR="007D752B" w:rsidRPr="007D752B" w:rsidRDefault="007D752B" w:rsidP="007D752B">
            <w:pPr>
              <w:spacing w:line="294" w:lineRule="exact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8"/>
              </w:rPr>
            </w:pPr>
            <w:r w:rsidRPr="007D752B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7D752B" w:rsidRPr="007D752B" w:rsidRDefault="007D752B" w:rsidP="007D752B">
            <w:pPr>
              <w:ind w:right="112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D75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7D752B" w:rsidRPr="007D752B" w:rsidRDefault="007D752B" w:rsidP="007D752B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7D752B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7.</w:t>
            </w:r>
          </w:p>
        </w:tc>
        <w:tc>
          <w:tcPr>
            <w:tcW w:w="6369" w:type="dxa"/>
            <w:vAlign w:val="center"/>
          </w:tcPr>
          <w:p w:rsidR="007F5120" w:rsidRPr="00A93527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Административни услуги </w:t>
            </w:r>
            <w:r w:rsidR="00D45AF8"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F02DD2"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информация за:</w:t>
            </w:r>
            <w:r w:rsidR="008C217E" w:rsidRPr="00A9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17E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Начини за подаване на искането/заявлението; Начини за предоставяне на услугата; Начини за извършване на плащане; Наименование на услугата; Нормативно основание; Допустим заявител; </w:t>
            </w:r>
            <w:r w:rsidR="009B749C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Необходими документи; </w:t>
            </w:r>
            <w:r w:rsidR="008C217E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Образци на искане/заявление; Такси и срок за изпълнение</w:t>
            </w:r>
            <w:r w:rsidR="009B749C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; Харта на клиента</w:t>
            </w:r>
          </w:p>
        </w:tc>
        <w:tc>
          <w:tcPr>
            <w:tcW w:w="5362" w:type="dxa"/>
            <w:vAlign w:val="center"/>
          </w:tcPr>
          <w:p w:rsidR="007F5120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3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http://www.valchedram.com/subsection-538-kompleksno_administr.html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doc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Pr="00D45AF8" w:rsidRDefault="00D45AF8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8.</w:t>
            </w:r>
          </w:p>
        </w:tc>
        <w:tc>
          <w:tcPr>
            <w:tcW w:w="6369" w:type="dxa"/>
            <w:vAlign w:val="center"/>
          </w:tcPr>
          <w:p w:rsidR="00D45AF8" w:rsidRPr="00D45AF8" w:rsidRDefault="00D45AF8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Проекти на Община Вълчедръм</w:t>
            </w:r>
          </w:p>
        </w:tc>
        <w:tc>
          <w:tcPr>
            <w:tcW w:w="5362" w:type="dxa"/>
            <w:vAlign w:val="center"/>
          </w:tcPr>
          <w:p w:rsidR="00D45AF8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4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http://www.valchedram.com/section-131-proekti.html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Pr="00D45AF8" w:rsidRDefault="00D45AF8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9.</w:t>
            </w:r>
          </w:p>
        </w:tc>
        <w:tc>
          <w:tcPr>
            <w:tcW w:w="6369" w:type="dxa"/>
            <w:vAlign w:val="center"/>
          </w:tcPr>
          <w:p w:rsidR="00D45AF8" w:rsidRPr="00A93527" w:rsidRDefault="00D45AF8" w:rsidP="00A93527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 до обществена информация – адрес, адрес на електронна поща, телефон, работно време и длъжностното лице, което отговаря за приемането на заявленията за предоставяне на достъп до информация -  Годишни отчети за постъпилите заявления</w:t>
            </w:r>
            <w:r w:rsidR="00B530D3">
              <w:rPr>
                <w:rFonts w:ascii="Times New Roman" w:hAnsi="Times New Roman" w:cs="Times New Roman"/>
                <w:noProof/>
                <w:color w:val="000000"/>
                <w:sz w:val="24"/>
              </w:rPr>
              <w:t>; Списък на категориите информация, подлежащи на класифиация като служебна тайна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;</w:t>
            </w:r>
            <w:r w:rsidR="00A93527" w:rsidRPr="00A93527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="00A93527">
              <w:rPr>
                <w:rFonts w:ascii="Times New Roman" w:hAnsi="Times New Roman" w:cs="Times New Roman"/>
                <w:noProof/>
                <w:color w:val="000000"/>
                <w:sz w:val="24"/>
              </w:rPr>
              <w:t>Списък на категориите информация, подлежаща на публикуване в интернет за сферата на дейност на администрацията на Община Вълчедръм и форматите, в които е достъпна</w:t>
            </w:r>
          </w:p>
        </w:tc>
        <w:tc>
          <w:tcPr>
            <w:tcW w:w="5362" w:type="dxa"/>
            <w:vAlign w:val="center"/>
          </w:tcPr>
          <w:p w:rsidR="00D45AF8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5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http://www.valchedram.com/section-128-dostyp_do_obschestvena_.html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Default="00D45AF8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10.</w:t>
            </w:r>
          </w:p>
        </w:tc>
        <w:tc>
          <w:tcPr>
            <w:tcW w:w="6369" w:type="dxa"/>
            <w:vAlign w:val="center"/>
          </w:tcPr>
          <w:p w:rsidR="00D45AF8" w:rsidRDefault="00D45AF8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Етажна собственост – Регист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 на сдруженията</w:t>
            </w:r>
          </w:p>
        </w:tc>
        <w:tc>
          <w:tcPr>
            <w:tcW w:w="5362" w:type="dxa"/>
            <w:vAlign w:val="center"/>
          </w:tcPr>
          <w:p w:rsidR="00D45AF8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6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http://www.valchedram.com/section-169-etazhna_sobstvenost.html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</w:tr>
      <w:tr w:rsidR="002D0D01" w:rsidRPr="00945193" w:rsidTr="00F02DD2">
        <w:tc>
          <w:tcPr>
            <w:tcW w:w="686" w:type="dxa"/>
            <w:vAlign w:val="center"/>
          </w:tcPr>
          <w:p w:rsidR="002D0D01" w:rsidRDefault="009F5A72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11.</w:t>
            </w:r>
          </w:p>
        </w:tc>
        <w:tc>
          <w:tcPr>
            <w:tcW w:w="6369" w:type="dxa"/>
            <w:vAlign w:val="center"/>
          </w:tcPr>
          <w:p w:rsidR="002D0D01" w:rsidRDefault="009F5A72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Проекти на документи – проекти на нормативни акт</w:t>
            </w:r>
            <w:r w:rsidR="007760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ове заедно с мотивите, съответно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доклада и резултатите от об</w:t>
            </w:r>
            <w:r w:rsidR="00776093">
              <w:rPr>
                <w:rFonts w:ascii="Times New Roman" w:hAnsi="Times New Roman" w:cs="Times New Roman"/>
                <w:noProof/>
                <w:color w:val="000000"/>
                <w:sz w:val="24"/>
              </w:rPr>
              <w:t>щественото обсъждане на проек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та</w:t>
            </w:r>
          </w:p>
        </w:tc>
        <w:tc>
          <w:tcPr>
            <w:tcW w:w="5362" w:type="dxa"/>
            <w:vAlign w:val="center"/>
          </w:tcPr>
          <w:p w:rsidR="002D0D01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7" w:history="1">
              <w:r w:rsidR="007760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http://www.valchedram.com/subsection-515-proekti_na_dokumenti.html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2D0D01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7760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12.</w:t>
            </w:r>
          </w:p>
        </w:tc>
        <w:tc>
          <w:tcPr>
            <w:tcW w:w="6369" w:type="dxa"/>
            <w:vAlign w:val="center"/>
          </w:tcPr>
          <w:p w:rsidR="00776093" w:rsidRDefault="0077609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Образование – Регистър на общинските детски градиди и Цент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за подк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репа за личностно развитие, общински училища и делегирани бюджети на Функция „Образование” </w:t>
            </w:r>
          </w:p>
        </w:tc>
        <w:tc>
          <w:tcPr>
            <w:tcW w:w="5362" w:type="dxa"/>
            <w:vAlign w:val="center"/>
          </w:tcPr>
          <w:p w:rsidR="00776093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8" w:history="1">
              <w:r w:rsidR="007760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http://www.valchedram.com/subsection-497-obrazovanie.html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7760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13.</w:t>
            </w:r>
          </w:p>
        </w:tc>
        <w:tc>
          <w:tcPr>
            <w:tcW w:w="6369" w:type="dxa"/>
            <w:vAlign w:val="center"/>
          </w:tcPr>
          <w:p w:rsidR="007D752B" w:rsidRDefault="00776093" w:rsidP="007D752B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Каталог на привлекателните за инвестиции, терени, сгради и имоти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общинска собственост</w:t>
            </w:r>
          </w:p>
        </w:tc>
        <w:tc>
          <w:tcPr>
            <w:tcW w:w="5362" w:type="dxa"/>
            <w:vAlign w:val="center"/>
          </w:tcPr>
          <w:p w:rsidR="00776093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9" w:history="1">
              <w:r w:rsidR="007760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http://www.valchedram.com/subsection-543-katalog_s_privlekatel.html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</w:p>
        </w:tc>
      </w:tr>
      <w:tr w:rsidR="007D752B" w:rsidRPr="007D752B" w:rsidTr="00F02DD2">
        <w:tc>
          <w:tcPr>
            <w:tcW w:w="686" w:type="dxa"/>
            <w:vAlign w:val="center"/>
          </w:tcPr>
          <w:p w:rsidR="007D752B" w:rsidRPr="007D752B" w:rsidRDefault="007D752B" w:rsidP="007D752B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4"/>
              </w:rPr>
            </w:pPr>
            <w:r w:rsidRPr="007D752B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9" w:type="dxa"/>
            <w:vAlign w:val="center"/>
          </w:tcPr>
          <w:p w:rsidR="007D752B" w:rsidRPr="007D752B" w:rsidRDefault="007D752B" w:rsidP="007D752B">
            <w:pPr>
              <w:spacing w:line="294" w:lineRule="exact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7D752B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2" w:type="dxa"/>
            <w:vAlign w:val="center"/>
          </w:tcPr>
          <w:p w:rsidR="007D752B" w:rsidRPr="007D752B" w:rsidRDefault="007D752B" w:rsidP="007D752B">
            <w:pPr>
              <w:ind w:right="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52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87" w:type="dxa"/>
            <w:vAlign w:val="center"/>
          </w:tcPr>
          <w:p w:rsidR="007D752B" w:rsidRPr="007D752B" w:rsidRDefault="007D752B" w:rsidP="007D752B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4"/>
              </w:rPr>
            </w:pPr>
            <w:r w:rsidRPr="007D752B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4"/>
              </w:rPr>
              <w:t>4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B530D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14.</w:t>
            </w:r>
          </w:p>
        </w:tc>
        <w:tc>
          <w:tcPr>
            <w:tcW w:w="6369" w:type="dxa"/>
            <w:vAlign w:val="center"/>
          </w:tcPr>
          <w:p w:rsidR="00776093" w:rsidRDefault="00B530D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Профил на Купувача – Процеду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р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 по ЗОП; Вътрешни правила за възлагане на обществени поръчки</w:t>
            </w:r>
          </w:p>
        </w:tc>
        <w:tc>
          <w:tcPr>
            <w:tcW w:w="5362" w:type="dxa"/>
            <w:vAlign w:val="center"/>
          </w:tcPr>
          <w:p w:rsidR="00776093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0" w:history="1">
              <w:r w:rsidR="00574654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http://valchedram.com/section-183-profil_na_kupuvacha.html</w:t>
              </w:r>
            </w:hyperlink>
            <w:r w:rsidR="005746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B530D3" w:rsidRDefault="00B530D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B530D3" w:rsidRPr="00945193" w:rsidTr="00F02DD2">
        <w:tc>
          <w:tcPr>
            <w:tcW w:w="686" w:type="dxa"/>
            <w:vAlign w:val="center"/>
          </w:tcPr>
          <w:p w:rsidR="00B530D3" w:rsidRDefault="00574654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15.</w:t>
            </w:r>
          </w:p>
        </w:tc>
        <w:tc>
          <w:tcPr>
            <w:tcW w:w="6369" w:type="dxa"/>
            <w:vAlign w:val="center"/>
          </w:tcPr>
          <w:p w:rsidR="00B530D3" w:rsidRDefault="00574654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Търгове и конкурси – Информация за проведени тръжни процедури</w:t>
            </w:r>
          </w:p>
        </w:tc>
        <w:tc>
          <w:tcPr>
            <w:tcW w:w="5362" w:type="dxa"/>
            <w:vAlign w:val="center"/>
          </w:tcPr>
          <w:p w:rsidR="00B530D3" w:rsidRPr="00B530D3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1" w:history="1">
              <w:r w:rsidR="00574654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http://valchedram.com/section-176-tyrgove_i_konkursi.html</w:t>
              </w:r>
            </w:hyperlink>
            <w:r w:rsidR="005746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B530D3" w:rsidRPr="00574654" w:rsidRDefault="00574654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C33367" w:rsidRPr="00945193" w:rsidTr="00F02DD2">
        <w:tc>
          <w:tcPr>
            <w:tcW w:w="686" w:type="dxa"/>
            <w:vAlign w:val="center"/>
          </w:tcPr>
          <w:p w:rsidR="00C33367" w:rsidRDefault="00C33367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16.</w:t>
            </w:r>
          </w:p>
        </w:tc>
        <w:tc>
          <w:tcPr>
            <w:tcW w:w="6369" w:type="dxa"/>
            <w:vAlign w:val="center"/>
          </w:tcPr>
          <w:p w:rsidR="00C33367" w:rsidRDefault="00C33367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Отворени данни</w:t>
            </w:r>
          </w:p>
        </w:tc>
        <w:tc>
          <w:tcPr>
            <w:tcW w:w="5362" w:type="dxa"/>
            <w:vAlign w:val="center"/>
          </w:tcPr>
          <w:p w:rsidR="00C33367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2" w:history="1">
              <w:r w:rsidR="00C33367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https://opendata.government.bg/organization/obshtina-valchedram</w:t>
              </w:r>
            </w:hyperlink>
            <w:r w:rsidR="00C33367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C33367" w:rsidRPr="00C33367" w:rsidRDefault="00C33367" w:rsidP="00C33367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.pdf, .csv</w:t>
            </w:r>
          </w:p>
        </w:tc>
      </w:tr>
      <w:tr w:rsidR="00C33367" w:rsidRPr="00945193" w:rsidTr="00F02DD2">
        <w:tc>
          <w:tcPr>
            <w:tcW w:w="686" w:type="dxa"/>
            <w:vAlign w:val="center"/>
          </w:tcPr>
          <w:p w:rsidR="00C33367" w:rsidRPr="00C33367" w:rsidRDefault="00C33367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C33367" w:rsidRDefault="00666CCC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Трансп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ртна схема – Маршрутни разписания </w:t>
            </w:r>
          </w:p>
        </w:tc>
        <w:tc>
          <w:tcPr>
            <w:tcW w:w="5362" w:type="dxa"/>
            <w:vAlign w:val="center"/>
          </w:tcPr>
          <w:p w:rsidR="00C33367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3" w:history="1">
              <w:r w:rsidR="00666CCC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https://opendata.government.bg/dataset/transpotr</w:t>
              </w:r>
            </w:hyperlink>
            <w:r w:rsidR="00666CCC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C33367" w:rsidRPr="00666CCC" w:rsidRDefault="00666CCC" w:rsidP="00666CCC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.pdf</w:t>
            </w:r>
          </w:p>
        </w:tc>
      </w:tr>
      <w:tr w:rsidR="00666CCC" w:rsidRPr="00945193" w:rsidTr="00F02DD2">
        <w:tc>
          <w:tcPr>
            <w:tcW w:w="686" w:type="dxa"/>
            <w:vAlign w:val="center"/>
          </w:tcPr>
          <w:p w:rsidR="00666CCC" w:rsidRPr="00666CCC" w:rsidRDefault="00666CCC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18.</w:t>
            </w:r>
          </w:p>
        </w:tc>
        <w:tc>
          <w:tcPr>
            <w:tcW w:w="6369" w:type="dxa"/>
            <w:vAlign w:val="center"/>
          </w:tcPr>
          <w:p w:rsidR="00666CCC" w:rsidRDefault="00666CCC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 на сключени договори за наем на земеделска земя с начин на трайно ползване „нива” от общинския поземлен фонд</w:t>
            </w:r>
          </w:p>
        </w:tc>
        <w:tc>
          <w:tcPr>
            <w:tcW w:w="5362" w:type="dxa"/>
            <w:vAlign w:val="center"/>
          </w:tcPr>
          <w:p w:rsidR="00666CCC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4" w:history="1">
              <w:r w:rsidR="00666CCC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https://opendata.government.bg/dataset/registar-naem-nivi</w:t>
              </w:r>
            </w:hyperlink>
            <w:r w:rsidR="00666CCC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666CCC" w:rsidRPr="00666CCC" w:rsidRDefault="00666CCC" w:rsidP="00666CCC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.csv</w:t>
            </w:r>
          </w:p>
        </w:tc>
      </w:tr>
      <w:tr w:rsidR="00666CCC" w:rsidRPr="00945193" w:rsidTr="00F02DD2">
        <w:tc>
          <w:tcPr>
            <w:tcW w:w="686" w:type="dxa"/>
            <w:vAlign w:val="center"/>
          </w:tcPr>
          <w:p w:rsidR="00666CCC" w:rsidRDefault="00666CCC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19.</w:t>
            </w:r>
          </w:p>
        </w:tc>
        <w:tc>
          <w:tcPr>
            <w:tcW w:w="6369" w:type="dxa"/>
            <w:vAlign w:val="center"/>
          </w:tcPr>
          <w:p w:rsidR="00666CCC" w:rsidRDefault="00666CCC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 на сключени договори за наем на земеделска земя с начин на трайно ползване „пасище, мера” от общинския поземлен фонд</w:t>
            </w:r>
          </w:p>
        </w:tc>
        <w:tc>
          <w:tcPr>
            <w:tcW w:w="5362" w:type="dxa"/>
            <w:vAlign w:val="center"/>
          </w:tcPr>
          <w:p w:rsidR="00666CCC" w:rsidRDefault="001A0F67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5" w:history="1">
              <w:r w:rsidR="00666CCC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https://opendata.government.bg/dataset/pern</w:t>
              </w:r>
            </w:hyperlink>
            <w:r w:rsidR="00666CCC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666CCC" w:rsidRPr="00666CCC" w:rsidRDefault="00666CCC" w:rsidP="00666CCC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.csv</w:t>
            </w:r>
          </w:p>
        </w:tc>
      </w:tr>
    </w:tbl>
    <w:p w:rsidR="00945193" w:rsidRDefault="00945193" w:rsidP="00945193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</w:p>
    <w:p w:rsidR="00945193" w:rsidRPr="00945193" w:rsidRDefault="00945193" w:rsidP="00945193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</w:p>
    <w:p w:rsidR="00DF3ED3" w:rsidRPr="00945193" w:rsidRDefault="00DF3ED3"/>
    <w:sectPr w:rsidR="00DF3ED3" w:rsidRPr="00945193" w:rsidSect="00D45AF8">
      <w:footerReference w:type="default" r:id="rId26"/>
      <w:headerReference w:type="first" r:id="rId27"/>
      <w:pgSz w:w="16838" w:h="11906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AE" w:rsidRDefault="00C679AE" w:rsidP="00945193">
      <w:pPr>
        <w:spacing w:after="0" w:line="240" w:lineRule="auto"/>
      </w:pPr>
      <w:r>
        <w:separator/>
      </w:r>
    </w:p>
  </w:endnote>
  <w:endnote w:type="continuationSeparator" w:id="1">
    <w:p w:rsidR="00C679AE" w:rsidRDefault="00C679AE" w:rsidP="0094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4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D752B" w:rsidRPr="007D752B" w:rsidRDefault="007D752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7D752B">
          <w:rPr>
            <w:rFonts w:ascii="Times New Roman" w:hAnsi="Times New Roman" w:cs="Times New Roman"/>
            <w:sz w:val="20"/>
          </w:rPr>
          <w:fldChar w:fldCharType="begin"/>
        </w:r>
        <w:r w:rsidRPr="007D752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D752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3</w:t>
        </w:r>
        <w:r w:rsidRPr="007D752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D752B" w:rsidRDefault="007D7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AE" w:rsidRDefault="00C679AE" w:rsidP="00945193">
      <w:pPr>
        <w:spacing w:after="0" w:line="240" w:lineRule="auto"/>
      </w:pPr>
      <w:r>
        <w:separator/>
      </w:r>
    </w:p>
  </w:footnote>
  <w:footnote w:type="continuationSeparator" w:id="1">
    <w:p w:rsidR="00C679AE" w:rsidRDefault="00C679AE" w:rsidP="0094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7E" w:rsidRDefault="008C217E" w:rsidP="00945193">
    <w:pPr>
      <w:pStyle w:val="a3"/>
      <w:jc w:val="center"/>
      <w:rPr>
        <w:b/>
        <w:noProof/>
      </w:rPr>
    </w:pPr>
    <w:r>
      <w:rPr>
        <w:noProof/>
      </w:rPr>
      <w:drawing>
        <wp:inline distT="0" distB="0" distL="0" distR="0">
          <wp:extent cx="680665" cy="814258"/>
          <wp:effectExtent l="19050" t="0" r="5135" b="0"/>
          <wp:docPr id="2" name="Картина 0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cvetno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3" cy="815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17E" w:rsidRPr="00945193" w:rsidRDefault="008C217E" w:rsidP="00945193">
    <w:pPr>
      <w:pStyle w:val="a3"/>
      <w:jc w:val="center"/>
      <w:rPr>
        <w:rFonts w:ascii="Times New Roman" w:hAnsi="Times New Roman" w:cs="Times New Roman"/>
        <w:b/>
        <w:noProof/>
        <w:sz w:val="24"/>
      </w:rPr>
    </w:pPr>
    <w:r>
      <w:rPr>
        <w:rFonts w:ascii="Times New Roman" w:hAnsi="Times New Roman" w:cs="Times New Roman"/>
        <w:b/>
        <w:noProof/>
        <w:sz w:val="24"/>
      </w:rPr>
      <w:t xml:space="preserve">ОБЩИНА </w:t>
    </w:r>
    <w:r w:rsidRPr="00945193">
      <w:rPr>
        <w:rFonts w:ascii="Times New Roman" w:hAnsi="Times New Roman" w:cs="Times New Roman"/>
        <w:b/>
        <w:noProof/>
        <w:sz w:val="24"/>
      </w:rPr>
      <w:t>ВЪЛЧЕДРЪМ, ОБЛАСТ МОНТАНА</w:t>
    </w:r>
  </w:p>
  <w:p w:rsidR="008C217E" w:rsidRDefault="001A0F67" w:rsidP="00945193">
    <w:pPr>
      <w:jc w:val="center"/>
      <w:rPr>
        <w:b/>
        <w:noProof/>
      </w:rPr>
    </w:pPr>
    <w:r w:rsidRPr="001A0F67">
      <w:rPr>
        <w:b/>
        <w:noProof/>
      </w:rPr>
      <w:pict>
        <v:rect id="_x0000_i1025" style="width:453.5pt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5193"/>
    <w:rsid w:val="001A0F67"/>
    <w:rsid w:val="002D0D01"/>
    <w:rsid w:val="00574654"/>
    <w:rsid w:val="00666CCC"/>
    <w:rsid w:val="006F79DA"/>
    <w:rsid w:val="00776093"/>
    <w:rsid w:val="007D752B"/>
    <w:rsid w:val="007F5120"/>
    <w:rsid w:val="008C217E"/>
    <w:rsid w:val="00945193"/>
    <w:rsid w:val="009B749C"/>
    <w:rsid w:val="009F5A72"/>
    <w:rsid w:val="00A93527"/>
    <w:rsid w:val="00AD5D6A"/>
    <w:rsid w:val="00B530D3"/>
    <w:rsid w:val="00C33367"/>
    <w:rsid w:val="00C679AE"/>
    <w:rsid w:val="00D45AF8"/>
    <w:rsid w:val="00DF3ED3"/>
    <w:rsid w:val="00F0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45193"/>
  </w:style>
  <w:style w:type="paragraph" w:styleId="a5">
    <w:name w:val="footer"/>
    <w:basedOn w:val="a"/>
    <w:link w:val="a6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45193"/>
  </w:style>
  <w:style w:type="paragraph" w:styleId="a7">
    <w:name w:val="Balloon Text"/>
    <w:basedOn w:val="a"/>
    <w:link w:val="a8"/>
    <w:uiPriority w:val="99"/>
    <w:semiHidden/>
    <w:unhideWhenUsed/>
    <w:rsid w:val="009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451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5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4519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4519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6CC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C2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chedram.com/subsection-500-vytreshni_normativi.html" TargetMode="External"/><Relationship Id="rId13" Type="http://schemas.openxmlformats.org/officeDocument/2006/relationships/hyperlink" Target="http://www.valchedram.com/subsection-538-kompleksno_administr.html" TargetMode="External"/><Relationship Id="rId18" Type="http://schemas.openxmlformats.org/officeDocument/2006/relationships/hyperlink" Target="http://www.valchedram.com/subsection-497-obrazovanie.html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valchedram.com/section-176-tyrgove_i_konkursi.html" TargetMode="External"/><Relationship Id="rId7" Type="http://schemas.openxmlformats.org/officeDocument/2006/relationships/hyperlink" Target="http://www.valchedram.com/subsection-502-zamestnik___kmetove.html" TargetMode="External"/><Relationship Id="rId12" Type="http://schemas.openxmlformats.org/officeDocument/2006/relationships/hyperlink" Target="http://www.valchedram.com/section-180-otcheti_i_dokladi.html" TargetMode="External"/><Relationship Id="rId17" Type="http://schemas.openxmlformats.org/officeDocument/2006/relationships/hyperlink" Target="http://www.valchedram.com/subsection-515-proekti_na_dokumenti.html" TargetMode="External"/><Relationship Id="rId25" Type="http://schemas.openxmlformats.org/officeDocument/2006/relationships/hyperlink" Target="https://opendata.government.bg/dataset/per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alchedram.com/section-169-etazhna_sobstvenost.html" TargetMode="External"/><Relationship Id="rId20" Type="http://schemas.openxmlformats.org/officeDocument/2006/relationships/hyperlink" Target="http://valchedram.com/section-183-profil_na_kupuvacha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alchedram.com/subsection-505-kmet_na_obschina.html" TargetMode="External"/><Relationship Id="rId11" Type="http://schemas.openxmlformats.org/officeDocument/2006/relationships/hyperlink" Target="http://www.valchedram.com/section-179-programi_planove_str.html" TargetMode="External"/><Relationship Id="rId24" Type="http://schemas.openxmlformats.org/officeDocument/2006/relationships/hyperlink" Target="https://opendata.government.bg/dataset/registar-naem-nivi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valchedram.com/section-128-dostyp_do_obschestvena_.html" TargetMode="External"/><Relationship Id="rId23" Type="http://schemas.openxmlformats.org/officeDocument/2006/relationships/hyperlink" Target="https://opendata.government.bg/dataset/transpot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alchedram.com/subsection-519-byudzhet.html" TargetMode="External"/><Relationship Id="rId19" Type="http://schemas.openxmlformats.org/officeDocument/2006/relationships/hyperlink" Target="http://www.valchedram.com/subsection-543-katalog_s_privlekatel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alchedram.com/subsection-503-deklaracii_po_zpuki.html" TargetMode="External"/><Relationship Id="rId14" Type="http://schemas.openxmlformats.org/officeDocument/2006/relationships/hyperlink" Target="http://www.valchedram.com/section-131-proekti.html" TargetMode="External"/><Relationship Id="rId22" Type="http://schemas.openxmlformats.org/officeDocument/2006/relationships/hyperlink" Target="https://opendata.government.bg/organization/obshtina-valchedra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13</cp:revision>
  <dcterms:created xsi:type="dcterms:W3CDTF">2017-02-09T06:57:00Z</dcterms:created>
  <dcterms:modified xsi:type="dcterms:W3CDTF">2017-02-09T13:09:00Z</dcterms:modified>
</cp:coreProperties>
</file>